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AD" w:rsidRPr="001101AD" w:rsidRDefault="001101AD" w:rsidP="001101AD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1101A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Организация обучения лиц с ограниченными возможностями здоровья и инвалидов</w:t>
      </w:r>
    </w:p>
    <w:p w:rsidR="001101AD" w:rsidRPr="001101AD" w:rsidRDefault="001101AD" w:rsidP="001101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 xml:space="preserve">Критерии и показатели наличия условий для получения образования </w:t>
      </w:r>
      <w:proofErr w:type="gramStart"/>
      <w:r w:rsidRPr="001101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обучающимися</w:t>
      </w:r>
      <w:proofErr w:type="gramEnd"/>
    </w:p>
    <w:p w:rsidR="001101AD" w:rsidRPr="001101AD" w:rsidRDefault="001101AD" w:rsidP="001101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с ограниченными  возможностями здоровья (ОВЗ)  и инвалидами</w:t>
      </w:r>
    </w:p>
    <w:p w:rsidR="001101AD" w:rsidRPr="001101AD" w:rsidRDefault="001101AD" w:rsidP="001101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1. Нормативное обеспечение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</w:rPr>
        <w:t>​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1.1. Локальные нормативные акты: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Утверждено Положение об организации работы с обучающимися с ограниченными возможностями здоровья (ОВЗ) и инвалидами, в котором отражены организационные особенности обучения инвалидов и лиц с ОВЗ.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В рабочие учебные программы внесены разделы об организации работы с обучающимися с ОВЗ и инвалидами.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1.2. Закрепление функций по организации образовательного процесса для обучения лиц с ОВЗ и инвалидов: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Осуществлено закрепление функций по организации образовательного процесса для обучения лиц с ОВЗ и инвалидов за мастерами производственного обучения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1.3. Ведение учета обучающихся с ОВЗ и инвалидов: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Осуществляется ведение учета обучающихся с ОВЗ и инвалидов.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2. Реализация требования к доступности зданий и сооружений образовательных организаций и безопасного в них нахождения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2.1. Обеспечение доступности прилегающей  территории, входных путей, путей перемещения внутри здания для различных нарушений функций организма человека: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Образовательный процесс для получения образования </w:t>
      </w:r>
      <w:proofErr w:type="gramStart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обучающимися</w:t>
      </w:r>
      <w:proofErr w:type="gramEnd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ОВЗ и инвалидов проводится  в здании по адресу: г. Сургут, ул. Трудовая, д. 2, стр. 20, </w:t>
      </w:r>
      <w:proofErr w:type="spellStart"/>
      <w:proofErr w:type="gramStart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ул</w:t>
      </w:r>
      <w:proofErr w:type="spellEnd"/>
      <w:proofErr w:type="gramEnd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Индустриальная,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•  вход оборудован звонком к дежурному сотруднику службы охраны;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•  имеется  санитарно-гигиеническая комната;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•  здание оснащено противопожарной сигнализацией.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2.2. Оборудование  специальных мест в аудиториях для обучающихся с ОВЗ и инвалидов: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В учебных кабинетах, лабораториях,  библиотеке предусмотрены  места для обучающихся с ОВЗ и инвалидов.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3. Кадровое обеспечение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3.1. Дополнительная подготовка педагогических работников: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Предусмотрено проведение  семинаров  для педагогических работников с целью получения знаний о психофизиологических особенностях лиц с ОВЗ и инвалидов, специфике приема-передачи учебной информации, применения специальных технических средств обучения с учетом различных нарушений функций организма человека.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</w:rPr>
        <w:lastRenderedPageBreak/>
        <w:t>4. Обеспечение требований к работе с абитуриентами из числа лиц с ограниченными возможностями здоровья и инвалидов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4.1. Организация профориентационной работы с абитуриентами из числа инвалидов и лиц с ОВЗ: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Основными формами профориентационной работы являются консультации для лиц с ОВЗ и инвалидов по вопросам приема и обучения.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5. Информационная открытость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5.1. Обеспечение информационной открытости образовательной организации для лиц с ОВЗ и инвалидов: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Имеется раздел сайта, отражающий наличие условий для получения образования обучающимися с ОВЗ и инвалидами.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6. Материально-техническое обеспечение образовательного процесса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6.1. Материально-техническое обеспечение образовательного процесса: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Имеются: компьютеры, оргтехника, проекторы с экранами, учебно-наглядные пособия, таблицы, схемы и т.д.</w:t>
      </w:r>
      <w:proofErr w:type="gramEnd"/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7. Адаптация образовательных программ и учебно-методического обеспечения образовательного процесса  для обучающихся с ОВЗ и инвалидов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7.1. Выбор методов обучения, исходя из их доступности для обучающихся инвалидов и обучающихся с ОВЗ: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образовательном процессе используются социально-активные и рефлексивные методы обучения, технологии </w:t>
      </w:r>
      <w:proofErr w:type="spellStart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социокультурной</w:t>
      </w:r>
      <w:proofErr w:type="spellEnd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реабилитации с целью оказания помощи лицам с ОВЗ и инвалидам, создании комфортного психологического климата в учебной группе.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7.2. Обеспечение мест прохождения практики для обучающихся лиц с ОВЗ и инвалидов: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Заключены договоры с ФКУ ИК-11 и ФКУ ЛИУ-17 на прохождение учебной и производственной практики.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7.3. Проведение текущего контроля успеваемости, промежуточной и государственной итоговой аттестации обучающихся с учетом особенностей нарушений функций организма обучающихся с ОВЗ и инвалидов: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Для осуществления процедур текущего контроля успеваемости, промежуточной и государственной итоговой аттестации созданы фонды оценочных средств, позволяющие оценить достижение результатов обучения и уровня </w:t>
      </w:r>
      <w:proofErr w:type="spellStart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сформированности</w:t>
      </w:r>
      <w:proofErr w:type="spellEnd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компетенций, предусмотренных образовательной программой.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Форма проведения текущей и государственной итоговой аттестации для обучающихся с ОВЗ и инвалидов устанавливается с учетом индивидуальных психофизических особенностей (устно, письменно на бумаге, в форме тестирования и т.п.). При необходимости </w:t>
      </w:r>
      <w:proofErr w:type="gramStart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обучающимся</w:t>
      </w:r>
      <w:proofErr w:type="gramEnd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предоставляется дополнительное время для подготовки ответа при прохождении аттестации.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7.4. Разработка при необходимости индивидуальных учебных планов и индивидуальных графиков обучающихся с ОВЗ и инвалидов: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Обучающиеся с ОВЗ и инвалиды могут обучаться по индивидуальному учебному плану в установленные сроки с учетом их особенностей и образовательных потребностей.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</w:rPr>
        <w:t>​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</w:rPr>
        <w:t xml:space="preserve">8. Требования к комплексному сопровождению образовательного процесса и </w:t>
      </w:r>
      <w:proofErr w:type="spellStart"/>
      <w:r w:rsidRPr="00110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здоровьесбережению</w:t>
      </w:r>
      <w:proofErr w:type="spellEnd"/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8.1. Осуществление комплексного сопровождения образовательного процесса лиц с ОВЗ и инвалидов: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Сопровождение включается в структуру образовательного процесса, определяется его целями, построением, содержанием и методами. Организационно-педагогическое сопровождение направлено на контроль учебной деятельности обучающихся с ОВЗ и инвалидов в соответствии с графиком учебного процесса.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Организационно-педагогическое сопровождение включает: </w:t>
      </w:r>
      <w:proofErr w:type="gramStart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контроль за</w:t>
      </w:r>
      <w:proofErr w:type="gramEnd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 (осуществляется совместно с воспитательным отделом исправительный учреждений).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Психолого-педагогическое сопровождение осуществляется для обучающихся, имеющих проблемы в обучении, общении и социальной адаптации (осуществляется совместно с психологической службой </w:t>
      </w:r>
      <w:proofErr w:type="gramStart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исправительный</w:t>
      </w:r>
      <w:proofErr w:type="gramEnd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учреждений).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Медицинско-оздоровительное</w:t>
      </w:r>
      <w:proofErr w:type="spellEnd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сопровождение включает диагностику физического состояния обучающихся, сохранение здоровья, развитие адаптационного потенциала, приспособляемости к учебе (осуществляется совместно с медицинской службой </w:t>
      </w:r>
      <w:proofErr w:type="gramStart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исправительный</w:t>
      </w:r>
      <w:proofErr w:type="gramEnd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учреждений).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Социальное сопровождение представляет собой совокупность мероприятий, сопутствующих образовательному процессу и направленных на социальную поддержку обучающихся с ОВЗ и инвалидов (осуществляется совместно с воспитательным отделом </w:t>
      </w:r>
      <w:proofErr w:type="gramStart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исправительный</w:t>
      </w:r>
      <w:proofErr w:type="gramEnd"/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учреждений).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8.2. Установление образовательной организацией особого порядка освоения дисциплины "Физическая культура":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Согласно Письму Министерства образования и науки Российской Федерации от 15.07.2016 № 06-748 и учитывая особенности предоставления образования лицам, осужденным к лишению свободы, предусматривается особый порядок изучения дисциплины «Физическая культура» - исключительно в форме теоретической подготовки.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101AD" w:rsidRPr="001101AD" w:rsidRDefault="001101AD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101AD">
        <w:rPr>
          <w:rFonts w:ascii="Times New Roman" w:eastAsia="Times New Roman" w:hAnsi="Times New Roman" w:cs="Times New Roman"/>
          <w:color w:val="000000"/>
          <w:sz w:val="25"/>
          <w:szCs w:val="25"/>
        </w:rPr>
        <w:t>8.3. Наличие медпункта:</w:t>
      </w:r>
    </w:p>
    <w:p w:rsidR="001101AD" w:rsidRPr="001101AD" w:rsidRDefault="00A82FB0" w:rsidP="00A82F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Медицинская помощь оказывается персоналом ФКУЗ медико-санитарная часть № 72 ФСИН России.</w:t>
      </w:r>
    </w:p>
    <w:p w:rsidR="00735489" w:rsidRDefault="00735489" w:rsidP="00A82FB0">
      <w:pPr>
        <w:jc w:val="both"/>
      </w:pPr>
    </w:p>
    <w:sectPr w:rsidR="00735489" w:rsidSect="004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01AD"/>
    <w:rsid w:val="001101AD"/>
    <w:rsid w:val="00483286"/>
    <w:rsid w:val="00735489"/>
    <w:rsid w:val="00A8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86"/>
  </w:style>
  <w:style w:type="paragraph" w:styleId="6">
    <w:name w:val="heading 6"/>
    <w:basedOn w:val="a"/>
    <w:link w:val="60"/>
    <w:uiPriority w:val="9"/>
    <w:qFormat/>
    <w:rsid w:val="001101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101A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a"/>
    <w:rsid w:val="0011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110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5840</Characters>
  <Application>Microsoft Office Word</Application>
  <DocSecurity>0</DocSecurity>
  <Lines>48</Lines>
  <Paragraphs>13</Paragraphs>
  <ScaleCrop>false</ScaleCrop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2017-09-21T05:50:00Z</dcterms:created>
  <dcterms:modified xsi:type="dcterms:W3CDTF">2017-09-21T06:00:00Z</dcterms:modified>
</cp:coreProperties>
</file>